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35" w:beforeLines="75" w:beforeAutospacing="0" w:after="235" w:afterLines="75" w:afterAutospacing="0" w:line="360" w:lineRule="auto"/>
        <w:ind w:left="0" w:right="0" w:firstLine="0"/>
        <w:jc w:val="center"/>
        <w:textAlignment w:val="auto"/>
        <w:outlineLvl w:val="1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征集反馈信息</w:t>
      </w:r>
    </w:p>
    <w:tbl>
      <w:tblPr>
        <w:tblStyle w:val="5"/>
        <w:tblW w:w="8813" w:type="dxa"/>
        <w:tblInd w:w="-2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718"/>
        <w:gridCol w:w="5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征集商名称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</w:p>
    <w:p>
      <w:pPr>
        <w:spacing w:line="360" w:lineRule="auto"/>
        <w:ind w:firstLine="3840" w:firstLineChars="1600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被</w:t>
      </w:r>
      <w:r>
        <w:rPr>
          <w:rFonts w:hint="eastAsia"/>
          <w:sz w:val="24"/>
          <w:szCs w:val="24"/>
          <w:lang w:eastAsia="zh-CN"/>
        </w:rPr>
        <w:t>征集</w:t>
      </w:r>
      <w:r>
        <w:rPr>
          <w:sz w:val="24"/>
          <w:szCs w:val="24"/>
        </w:rPr>
        <w:t>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>
      <w:pPr>
        <w:spacing w:line="360" w:lineRule="auto"/>
        <w:ind w:firstLine="5040" w:firstLineChars="210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 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MDI3Nzc3M2EyOWY2YWNjZjcxNzY0N2ZiYTBlMTcifQ=="/>
  </w:docVars>
  <w:rsids>
    <w:rsidRoot w:val="58E40D6D"/>
    <w:rsid w:val="255C1980"/>
    <w:rsid w:val="566D4169"/>
    <w:rsid w:val="58E4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红河州金平县党政机关单位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2023-04-07T08:29:00Z</dcterms:created>
  <dc:creator>已灰之木</dc:creator>
  <cp:lastModifiedBy>已灰之木</cp:lastModifiedBy>
  <dcterms:modified xsi:type="dcterms:W3CDTF">2024-04-15T03:21:55Z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EBE36EAC64E345DE9B7587CDDA5D253F</vt:lpwstr>
  </property>
</Properties>
</file>