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kern w:val="0"/>
          <w:sz w:val="40"/>
          <w:szCs w:val="40"/>
          <w:lang w:val="en-US" w:eastAsia="zh-CN" w:bidi="ar"/>
        </w:rPr>
      </w:pPr>
      <w:r>
        <w:rPr>
          <w:rFonts w:hint="eastAsia" w:ascii="宋体" w:hAnsi="宋体" w:eastAsia="宋体" w:cs="宋体"/>
          <w:b/>
          <w:bCs/>
          <w:kern w:val="0"/>
          <w:sz w:val="40"/>
          <w:szCs w:val="40"/>
          <w:lang w:val="en-US" w:eastAsia="zh-CN" w:bidi="ar"/>
        </w:rPr>
        <w:t>金平县人民医院心理量表评估系统</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kern w:val="0"/>
          <w:sz w:val="40"/>
          <w:szCs w:val="40"/>
          <w:lang w:val="en-US" w:eastAsia="zh-CN" w:bidi="ar"/>
        </w:rPr>
      </w:pPr>
      <w:r>
        <w:rPr>
          <w:rFonts w:hint="eastAsia" w:ascii="宋体" w:hAnsi="宋体" w:eastAsia="宋体" w:cs="宋体"/>
          <w:b/>
          <w:bCs/>
          <w:kern w:val="0"/>
          <w:sz w:val="40"/>
          <w:szCs w:val="40"/>
          <w:lang w:val="en-US" w:eastAsia="zh-CN" w:bidi="ar"/>
        </w:rPr>
        <w:t>采购需求征集公告</w:t>
      </w:r>
      <w:bookmarkStart w:id="0" w:name="_GoBack"/>
      <w:bookmarkEnd w:id="0"/>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各征集供应商：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left"/>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依据《</w:t>
      </w:r>
      <w:r>
        <w:rPr>
          <w:rFonts w:ascii="宋体" w:hAnsi="宋体" w:eastAsia="宋体" w:cs="宋体"/>
          <w:color w:val="auto"/>
          <w:sz w:val="24"/>
          <w:szCs w:val="24"/>
        </w:rPr>
        <w:t>政府采购需求管理办法</w:t>
      </w:r>
      <w:r>
        <w:rPr>
          <w:rFonts w:hint="eastAsia" w:ascii="宋体" w:hAnsi="宋体" w:eastAsia="宋体" w:cs="宋体"/>
          <w:color w:val="auto"/>
          <w:sz w:val="24"/>
          <w:szCs w:val="24"/>
          <w:lang w:eastAsia="zh-CN"/>
        </w:rPr>
        <w:t>》第十条规定，</w:t>
      </w:r>
      <w:r>
        <w:rPr>
          <w:rFonts w:hint="eastAsia" w:ascii="宋体" w:hAnsi="宋体" w:eastAsia="宋体" w:cs="宋体"/>
          <w:i w:val="0"/>
          <w:iCs w:val="0"/>
          <w:caps w:val="0"/>
          <w:color w:val="auto"/>
          <w:spacing w:val="0"/>
          <w:kern w:val="2"/>
          <w:sz w:val="24"/>
          <w:szCs w:val="24"/>
          <w:shd w:val="clear" w:fill="FFFFFF"/>
          <w:lang w:val="en-US" w:eastAsia="zh-CN" w:bidi="ar-SA"/>
        </w:rPr>
        <w:t>现</w:t>
      </w:r>
      <w:r>
        <w:rPr>
          <w:rFonts w:hint="eastAsia" w:ascii="宋体" w:hAnsi="宋体" w:eastAsia="宋体" w:cs="宋体"/>
          <w:i w:val="0"/>
          <w:iCs w:val="0"/>
          <w:caps w:val="0"/>
          <w:color w:val="auto"/>
          <w:spacing w:val="0"/>
          <w:kern w:val="2"/>
          <w:sz w:val="24"/>
          <w:szCs w:val="24"/>
          <w:u w:val="single"/>
          <w:shd w:val="clear" w:fill="FFFFFF"/>
          <w:lang w:val="en-US" w:eastAsia="zh-CN" w:bidi="ar-SA"/>
        </w:rPr>
        <w:t>金平苗族瑶族傣族自治县人民医院</w:t>
      </w:r>
      <w:r>
        <w:rPr>
          <w:rFonts w:hint="eastAsia" w:ascii="宋体" w:hAnsi="宋体" w:eastAsia="宋体" w:cs="宋体"/>
          <w:i w:val="0"/>
          <w:iCs w:val="0"/>
          <w:caps w:val="0"/>
          <w:color w:val="auto"/>
          <w:spacing w:val="0"/>
          <w:kern w:val="2"/>
          <w:sz w:val="24"/>
          <w:szCs w:val="24"/>
          <w:shd w:val="clear" w:fill="FFFFFF"/>
          <w:lang w:val="en-US" w:eastAsia="zh-CN" w:bidi="ar-SA"/>
        </w:rPr>
        <w:t>面向社会市场主体进行金平县人民医院心理量表评估系统采购需求公开征集活动，欢迎具有独立承担民事责任能力的供应商积极参与。</w:t>
      </w:r>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采购需求</w:t>
      </w:r>
    </w:p>
    <w:tbl>
      <w:tblPr>
        <w:tblStyle w:val="8"/>
        <w:tblW w:w="980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4836"/>
        <w:gridCol w:w="658"/>
        <w:gridCol w:w="658"/>
        <w:gridCol w:w="2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aps w:val="0"/>
                <w:color w:val="auto"/>
                <w:spacing w:val="0"/>
                <w:kern w:val="2"/>
                <w:sz w:val="24"/>
                <w:szCs w:val="24"/>
                <w:shd w:val="clear" w:fill="FFFFFF"/>
                <w:lang w:val="en-US" w:eastAsia="zh-CN" w:bidi="ar-SA"/>
              </w:rPr>
              <w:t>心理量表评估系统</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b/>
                <w:bCs/>
                <w:i w:val="0"/>
                <w:iCs w:val="0"/>
                <w:color w:val="auto"/>
                <w:sz w:val="22"/>
                <w:szCs w:val="22"/>
                <w:u w:val="none"/>
                <w:lang w:val="en-US" w:eastAsia="zh-CN"/>
              </w:rPr>
              <w:t>硬件配置：</w:t>
            </w:r>
            <w:r>
              <w:rPr>
                <w:rFonts w:hint="eastAsia" w:ascii="宋体" w:hAnsi="宋体" w:eastAsia="宋体" w:cs="宋体"/>
                <w:i w:val="0"/>
                <w:iCs w:val="0"/>
                <w:color w:val="auto"/>
                <w:sz w:val="22"/>
                <w:szCs w:val="22"/>
                <w:u w:val="none"/>
                <w:lang w:val="en-US" w:eastAsia="zh-CN"/>
              </w:rPr>
              <w:t>服务器（一体机）1台，移动端平板1台，激光打印机1台，路由器1个。</w:t>
            </w:r>
          </w:p>
          <w:p>
            <w:pPr>
              <w:pStyle w:val="2"/>
              <w:pageBreakBefore w:val="0"/>
              <w:kinsoku/>
              <w:wordWrap/>
              <w:overflowPunct/>
              <w:topLinePunct w:val="0"/>
              <w:autoSpaceDE/>
              <w:autoSpaceDN/>
              <w:bidi w:val="0"/>
              <w:adjustRightInd/>
              <w:snapToGrid/>
              <w:spacing w:before="0" w:after="0" w:line="240" w:lineRule="auto"/>
              <w:rPr>
                <w:rFonts w:hint="default"/>
                <w:lang w:val="en-US" w:eastAsia="zh-CN"/>
              </w:rPr>
            </w:pPr>
            <w:r>
              <w:rPr>
                <w:rFonts w:hint="eastAsia"/>
                <w:b/>
                <w:bCs/>
                <w:sz w:val="22"/>
                <w:szCs w:val="22"/>
                <w:lang w:val="en-US" w:eastAsia="zh-CN"/>
              </w:rPr>
              <w:t>内涵量表：</w:t>
            </w:r>
            <w:r>
              <w:rPr>
                <w:rFonts w:hint="eastAsia"/>
                <w:b w:val="0"/>
                <w:bCs w:val="0"/>
                <w:sz w:val="22"/>
                <w:szCs w:val="22"/>
                <w:lang w:val="en-US" w:eastAsia="zh-CN"/>
              </w:rPr>
              <w:t>精神科A类量表、精神科B类量表、精神科C类量表</w:t>
            </w:r>
          </w:p>
        </w:tc>
      </w:tr>
    </w:tbl>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0" w:firstLineChars="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征集要求</w:t>
      </w:r>
      <w:r>
        <w:rPr>
          <w:rFonts w:hint="eastAsia" w:ascii="宋体" w:hAnsi="宋体" w:eastAsia="宋体" w:cs="宋体"/>
          <w:b/>
          <w:bCs/>
          <w:i w:val="0"/>
          <w:iCs w:val="0"/>
          <w:caps w:val="0"/>
          <w:color w:val="auto"/>
          <w:spacing w:val="0"/>
          <w:sz w:val="24"/>
          <w:szCs w:val="24"/>
          <w:shd w:val="clear" w:fill="FFFFFF"/>
        </w:rPr>
        <w:t>：</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1.供应商根据自身企业情况及本征集公告附件格式要求将征集内容发送至采购单位指定邮箱。</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供应商应对所有软、硬件设备和系统进行完整报价并提供拟供品牌型号的产品技术参数、厂家彩页、配置清单、相关证书、提供近三年内同类设备的成交信息【须提供中标通知书复印件和能够证明该项目的相关证明文件复印件（须体现中标产品型号、中标金额等信息）】等以及供应商认为需提供的材料，材料内容必须提供完整准确的设备参数、数量、预算单价、总价等。</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3.供应商可提供多种品牌的报价及技术参数方案。</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4.供应商按照报价文件中“参数、彩页、配置清单”内设备分类文件夹，将设备彩页、配置清单等需要提供的材料分别放入相应文件夹内。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三、</w:t>
      </w:r>
      <w:r>
        <w:rPr>
          <w:rFonts w:hint="eastAsia" w:ascii="宋体" w:hAnsi="宋体" w:eastAsia="宋体" w:cs="宋体"/>
          <w:b/>
          <w:bCs/>
          <w:i w:val="0"/>
          <w:iCs w:val="0"/>
          <w:caps w:val="0"/>
          <w:color w:val="auto"/>
          <w:spacing w:val="0"/>
          <w:kern w:val="2"/>
          <w:sz w:val="24"/>
          <w:szCs w:val="24"/>
          <w:shd w:val="clear" w:fill="FFFFFF"/>
          <w:lang w:val="en-US" w:eastAsia="zh-CN" w:bidi="ar-SA"/>
        </w:rPr>
        <w:t>征集时间和提交方式</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1.征集截止时间：</w:t>
      </w:r>
      <w:r>
        <w:rPr>
          <w:rFonts w:hint="eastAsia" w:ascii="宋体" w:hAnsi="宋体" w:eastAsia="宋体" w:cs="宋体"/>
          <w:i w:val="0"/>
          <w:iCs w:val="0"/>
          <w:caps w:val="0"/>
          <w:color w:val="FF0000"/>
          <w:spacing w:val="0"/>
          <w:sz w:val="24"/>
          <w:szCs w:val="24"/>
          <w:shd w:val="clear" w:fill="FFFFFF"/>
          <w:lang w:val="en-US" w:eastAsia="zh-CN"/>
        </w:rPr>
        <w:t>2024年03月15日17:30（北京时间）</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default" w:ascii="宋体" w:hAnsi="宋体" w:eastAsia="宋体" w:cs="宋体"/>
          <w:i w:val="0"/>
          <w:iCs w:val="0"/>
          <w:caps w:val="0"/>
          <w:color w:val="auto"/>
          <w:spacing w:val="0"/>
          <w:sz w:val="24"/>
          <w:szCs w:val="24"/>
          <w:u w:val="single"/>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2.提交方式：电子材料（材料逐页加盖单位公章后的PDF扫描件和Word版本各1份，两版材料内容保持一致）于</w:t>
      </w:r>
      <w:r>
        <w:rPr>
          <w:rFonts w:hint="eastAsia" w:ascii="宋体" w:hAnsi="宋体" w:eastAsia="宋体" w:cs="宋体"/>
          <w:i w:val="0"/>
          <w:iCs w:val="0"/>
          <w:caps w:val="0"/>
          <w:color w:val="auto"/>
          <w:spacing w:val="0"/>
          <w:sz w:val="24"/>
          <w:szCs w:val="24"/>
          <w:u w:val="none"/>
          <w:shd w:val="clear" w:fill="FFFFFF"/>
          <w:lang w:val="en-US" w:eastAsia="zh-CN"/>
        </w:rPr>
        <w:t>征集截止时间前</w:t>
      </w:r>
      <w:r>
        <w:rPr>
          <w:rFonts w:hint="eastAsia" w:ascii="宋体" w:hAnsi="宋体" w:eastAsia="宋体" w:cs="宋体"/>
          <w:i w:val="0"/>
          <w:iCs w:val="0"/>
          <w:caps w:val="0"/>
          <w:color w:val="auto"/>
          <w:spacing w:val="0"/>
          <w:sz w:val="24"/>
          <w:szCs w:val="24"/>
          <w:shd w:val="clear" w:fill="FFFFFF"/>
          <w:lang w:val="en-US" w:eastAsia="zh-CN"/>
        </w:rPr>
        <w:t>以电子邮件的方式发送至邮箱：</w:t>
      </w:r>
      <w:r>
        <w:rPr>
          <w:rFonts w:hint="eastAsia" w:ascii="宋体" w:hAnsi="宋体" w:eastAsia="宋体" w:cs="宋体"/>
          <w:i w:val="0"/>
          <w:iCs w:val="0"/>
          <w:caps w:val="0"/>
          <w:color w:val="auto"/>
          <w:spacing w:val="0"/>
          <w:sz w:val="24"/>
          <w:szCs w:val="24"/>
          <w:u w:val="single"/>
          <w:shd w:val="clear" w:fill="FFFFFF"/>
          <w:lang w:val="en-US" w:eastAsia="zh-CN"/>
        </w:rPr>
        <w:t>ynshwh@126.com</w:t>
      </w:r>
    </w:p>
    <w:p>
      <w:pPr>
        <w:pStyle w:val="7"/>
        <w:keepNext w:val="0"/>
        <w:keepLines/>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其他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1.本征集公告为</w:t>
      </w:r>
      <w:r>
        <w:rPr>
          <w:rFonts w:hint="eastAsia" w:ascii="宋体" w:hAnsi="宋体" w:eastAsia="宋体" w:cs="宋体"/>
          <w:i w:val="0"/>
          <w:iCs w:val="0"/>
          <w:caps w:val="0"/>
          <w:color w:val="auto"/>
          <w:spacing w:val="0"/>
          <w:kern w:val="2"/>
          <w:sz w:val="24"/>
          <w:szCs w:val="24"/>
          <w:shd w:val="clear" w:fill="FFFFFF"/>
          <w:lang w:val="en-US" w:eastAsia="zh-CN" w:bidi="ar-SA"/>
        </w:rPr>
        <w:t>金平县人民医院心理量表评估系统</w:t>
      </w:r>
      <w:r>
        <w:rPr>
          <w:rFonts w:hint="eastAsia" w:ascii="宋体" w:hAnsi="宋体" w:eastAsia="宋体" w:cs="宋体"/>
          <w:i w:val="0"/>
          <w:iCs w:val="0"/>
          <w:caps w:val="0"/>
          <w:color w:val="auto"/>
          <w:spacing w:val="0"/>
          <w:sz w:val="24"/>
          <w:szCs w:val="24"/>
          <w:shd w:val="clear" w:fill="FFFFFF"/>
          <w:lang w:val="en-US" w:eastAsia="zh-CN"/>
        </w:rPr>
        <w:t>采购需求初步征集，征集结果采购人不作书面通知或回复。供应商提交的材料，仅作为进一步完善本项目政府采购需求的参考。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2.应征单位参加本次征集活动所发生的一切费用自理，本次征集活动不涉及任何补偿费用。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3.本公告仅为采购需求征集公告，面向所有有技术能力的供应商，为供应商自愿参加。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4.本次征集活动的解释权归采购单位。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五、采购单位联系方式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项目单</w:t>
      </w:r>
      <w:r>
        <w:rPr>
          <w:rFonts w:hint="eastAsia" w:ascii="宋体" w:hAnsi="宋体" w:eastAsia="宋体" w:cs="宋体"/>
          <w:i w:val="0"/>
          <w:iCs w:val="0"/>
          <w:caps w:val="0"/>
          <w:color w:val="auto"/>
          <w:spacing w:val="0"/>
          <w:sz w:val="24"/>
          <w:szCs w:val="24"/>
          <w:shd w:val="clear" w:fill="FFFFFF"/>
          <w:lang w:eastAsia="zh-CN"/>
        </w:rPr>
        <w:t>位：金平苗族瑶族傣族自治县人民医院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eastAsia="zh-CN"/>
        </w:rPr>
        <w:t>项目地址：金平县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eastAsia="zh-CN"/>
        </w:rPr>
        <w:t>采购联系人：邵老师</w:t>
      </w:r>
    </w:p>
    <w:p>
      <w:pPr>
        <w:keepNext w:val="0"/>
        <w:keepLines w:val="0"/>
        <w:pageBreakBefore w:val="0"/>
        <w:widowControl/>
        <w:suppressLineNumbers w:val="0"/>
        <w:kinsoku/>
        <w:wordWrap/>
        <w:overflowPunct/>
        <w:topLinePunct w:val="0"/>
        <w:autoSpaceDE/>
        <w:autoSpaceDN/>
        <w:bidi w:val="0"/>
        <w:adjustRightInd/>
        <w:snapToGrid/>
        <w:ind w:firstLine="480"/>
        <w:jc w:val="left"/>
        <w:textAlignment w:val="auto"/>
        <w:rPr>
          <w:rFonts w:ascii="仿宋" w:hAnsi="仿宋" w:eastAsia="仿宋" w:cs="仿宋"/>
          <w:color w:val="auto"/>
          <w:kern w:val="0"/>
          <w:sz w:val="24"/>
          <w:szCs w:val="24"/>
          <w:lang w:val="en-US" w:eastAsia="zh-CN" w:bidi="ar"/>
        </w:rPr>
      </w:pPr>
      <w:r>
        <w:rPr>
          <w:rFonts w:hint="eastAsia" w:ascii="宋体" w:hAnsi="宋体" w:eastAsia="宋体" w:cs="宋体"/>
          <w:i w:val="0"/>
          <w:iCs w:val="0"/>
          <w:caps w:val="0"/>
          <w:color w:val="auto"/>
          <w:spacing w:val="0"/>
          <w:sz w:val="24"/>
          <w:szCs w:val="24"/>
          <w:shd w:val="clear" w:fill="FFFFFF"/>
          <w:lang w:eastAsia="zh-CN"/>
        </w:rPr>
        <w:t>联系方式：</w:t>
      </w:r>
      <w:r>
        <w:rPr>
          <w:rFonts w:ascii="仿宋" w:hAnsi="仿宋" w:eastAsia="仿宋" w:cs="仿宋"/>
          <w:color w:val="auto"/>
          <w:kern w:val="0"/>
          <w:sz w:val="24"/>
          <w:szCs w:val="24"/>
          <w:lang w:val="en-US" w:eastAsia="zh-CN" w:bidi="ar"/>
        </w:rPr>
        <w:t>15368362018</w:t>
      </w:r>
    </w:p>
    <w:p>
      <w:pPr>
        <w:pageBreakBefore w:val="0"/>
        <w:kinsoku/>
        <w:wordWrap/>
        <w:overflowPunct/>
        <w:topLinePunct w:val="0"/>
        <w:autoSpaceDE/>
        <w:autoSpaceDN/>
        <w:bidi w:val="0"/>
        <w:adjustRightInd/>
        <w:snapToGrid/>
        <w:textAlignment w:val="auto"/>
        <w:rPr>
          <w:rFonts w:hint="eastAsia"/>
          <w:lang w:eastAsia="zh-CN"/>
        </w:rPr>
      </w:pPr>
    </w:p>
    <w:p>
      <w:pPr>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lang w:val="en-US" w:eastAsia="zh-CN"/>
        </w:rPr>
      </w:pPr>
    </w:p>
    <w:sectPr>
      <w:footerReference r:id="rId3" w:type="default"/>
      <w:pgSz w:w="11906" w:h="16838"/>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F7A70"/>
    <w:multiLevelType w:val="singleLevel"/>
    <w:tmpl w:val="943F7A70"/>
    <w:lvl w:ilvl="0" w:tentative="0">
      <w:start w:val="1"/>
      <w:numFmt w:val="chineseCounting"/>
      <w:suff w:val="nothing"/>
      <w:lvlText w:val="%1、"/>
      <w:lvlJc w:val="left"/>
      <w:rPr>
        <w:rFonts w:hint="eastAsia"/>
      </w:rPr>
    </w:lvl>
  </w:abstractNum>
  <w:abstractNum w:abstractNumId="1">
    <w:nsid w:val="EAA78CE3"/>
    <w:multiLevelType w:val="singleLevel"/>
    <w:tmpl w:val="EAA78CE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DI3Nzc3M2EyOWY2YWNjZjcxNzY0N2ZiYTBlMTcifQ=="/>
  </w:docVars>
  <w:rsids>
    <w:rsidRoot w:val="00000000"/>
    <w:rsid w:val="01573E61"/>
    <w:rsid w:val="0F852926"/>
    <w:rsid w:val="1C420094"/>
    <w:rsid w:val="1C47468D"/>
    <w:rsid w:val="1CD21B20"/>
    <w:rsid w:val="27511E47"/>
    <w:rsid w:val="2AD54A1F"/>
    <w:rsid w:val="2B2112E2"/>
    <w:rsid w:val="2DBF3B45"/>
    <w:rsid w:val="39F546E6"/>
    <w:rsid w:val="3BE16ED4"/>
    <w:rsid w:val="425C28F7"/>
    <w:rsid w:val="4A757C53"/>
    <w:rsid w:val="4CDB2BC4"/>
    <w:rsid w:val="4DBD655E"/>
    <w:rsid w:val="4FBA6948"/>
    <w:rsid w:val="5063482D"/>
    <w:rsid w:val="5695689F"/>
    <w:rsid w:val="62E55AA6"/>
    <w:rsid w:val="69BE6B93"/>
    <w:rsid w:val="69F7175C"/>
    <w:rsid w:val="7BCB48A7"/>
    <w:rsid w:val="7D056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autoRedefine/>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autoRedefine/>
    <w:qFormat/>
    <w:uiPriority w:val="0"/>
    <w:rPr>
      <w:b/>
      <w:bCs/>
    </w:rPr>
  </w:style>
  <w:style w:type="character" w:styleId="12">
    <w:name w:val="FollowedHyperlink"/>
    <w:basedOn w:val="10"/>
    <w:autoRedefine/>
    <w:qFormat/>
    <w:uiPriority w:val="0"/>
    <w:rPr>
      <w:color w:val="333333"/>
      <w:u w:val="none"/>
    </w:rPr>
  </w:style>
  <w:style w:type="character" w:styleId="13">
    <w:name w:val="Hyperlink"/>
    <w:basedOn w:val="10"/>
    <w:autoRedefine/>
    <w:qFormat/>
    <w:uiPriority w:val="0"/>
    <w:rPr>
      <w:color w:val="333333"/>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1011</Words>
  <Characters>1082</Characters>
  <Lines>0</Lines>
  <Paragraphs>0</Paragraphs>
  <TotalTime>9</TotalTime>
  <ScaleCrop>false</ScaleCrop>
  <LinksUpToDate>false</LinksUpToDate>
  <CharactersWithSpaces>1090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2022-09-21T15:53:00Z</dcterms:created>
  <dc:creator>Administrator</dc:creator>
  <cp:lastModifiedBy>已灰之木</cp:lastModifiedBy>
  <dcterms:modified xsi:type="dcterms:W3CDTF">2024-03-08T07:32:15Z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2FFCBAF4E42B432F95D3416EB7B0659B</vt:lpwstr>
  </property>
</Properties>
</file>