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</w:pPr>
    </w:p>
    <w:p>
      <w:pP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附件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1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35" w:beforeLines="75" w:beforeAutospacing="0" w:after="235" w:afterLines="75" w:afterAutospacing="0" w:line="360" w:lineRule="auto"/>
        <w:ind w:left="0" w:right="0" w:firstLine="0"/>
        <w:jc w:val="center"/>
        <w:textAlignment w:val="auto"/>
        <w:outlineLvl w:val="1"/>
        <w:rPr>
          <w:rFonts w:hint="default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  <w:lang w:val="en-US" w:eastAsia="zh-CN"/>
        </w:rPr>
        <w:t>征集反馈信息</w:t>
      </w:r>
    </w:p>
    <w:tbl>
      <w:tblPr>
        <w:tblStyle w:val="5"/>
        <w:tblW w:w="8813" w:type="dxa"/>
        <w:tblInd w:w="-22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2718"/>
        <w:gridCol w:w="52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要求</w:t>
            </w:r>
          </w:p>
        </w:tc>
        <w:tc>
          <w:tcPr>
            <w:tcW w:w="5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填写内容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2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供应商名称</w:t>
            </w:r>
          </w:p>
        </w:tc>
        <w:tc>
          <w:tcPr>
            <w:tcW w:w="5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联系人及联系方式</w:t>
            </w:r>
          </w:p>
        </w:tc>
        <w:tc>
          <w:tcPr>
            <w:tcW w:w="5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2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通讯地址</w:t>
            </w:r>
          </w:p>
        </w:tc>
        <w:tc>
          <w:tcPr>
            <w:tcW w:w="5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2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邮箱</w:t>
            </w:r>
          </w:p>
        </w:tc>
        <w:tc>
          <w:tcPr>
            <w:tcW w:w="5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</w:t>
      </w:r>
    </w:p>
    <w:p>
      <w:pPr>
        <w:spacing w:line="360" w:lineRule="auto"/>
        <w:ind w:firstLine="3840" w:firstLineChars="1600"/>
        <w:jc w:val="left"/>
        <w:rPr>
          <w:sz w:val="24"/>
          <w:szCs w:val="24"/>
          <w:u w:val="single"/>
        </w:rPr>
      </w:pPr>
      <w:r>
        <w:rPr>
          <w:sz w:val="24"/>
          <w:szCs w:val="24"/>
        </w:rPr>
        <w:t>被</w:t>
      </w:r>
      <w:r>
        <w:rPr>
          <w:rFonts w:hint="eastAsia"/>
          <w:sz w:val="24"/>
          <w:szCs w:val="24"/>
          <w:lang w:eastAsia="zh-CN"/>
        </w:rPr>
        <w:t>征集</w:t>
      </w:r>
      <w:r>
        <w:rPr>
          <w:sz w:val="24"/>
          <w:szCs w:val="24"/>
        </w:rPr>
        <w:t>单位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  <w:u w:val="single"/>
        </w:rPr>
        <w:t xml:space="preserve">                 </w:t>
      </w:r>
      <w:r>
        <w:rPr>
          <w:rFonts w:hint="eastAsia"/>
          <w:sz w:val="24"/>
          <w:szCs w:val="24"/>
        </w:rPr>
        <w:t>（盖章）</w:t>
      </w:r>
    </w:p>
    <w:p>
      <w:pPr>
        <w:spacing w:line="360" w:lineRule="auto"/>
        <w:ind w:firstLine="5040" w:firstLineChars="2100"/>
        <w:rPr>
          <w:sz w:val="24"/>
          <w:szCs w:val="24"/>
        </w:rPr>
      </w:pPr>
      <w:r>
        <w:rPr>
          <w:rFonts w:hint="eastAsia"/>
          <w:sz w:val="24"/>
          <w:szCs w:val="24"/>
        </w:rPr>
        <w:t>时间： 202</w:t>
      </w:r>
      <w:r>
        <w:rPr>
          <w:rFonts w:hint="eastAsia"/>
          <w:sz w:val="24"/>
          <w:szCs w:val="24"/>
          <w:lang w:val="en-US" w:eastAsia="zh-CN"/>
        </w:rPr>
        <w:t>4</w:t>
      </w:r>
      <w:bookmarkStart w:id="0" w:name="_GoBack"/>
      <w:bookmarkEnd w:id="0"/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  月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日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4MDI3Nzc3M2EyOWY2YWNjZjcxNzY0N2ZiYTBlMTcifQ=="/>
  </w:docVars>
  <w:rsids>
    <w:rsidRoot w:val="58E40D6D"/>
    <w:rsid w:val="34196DAE"/>
    <w:rsid w:val="58E40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6">
    <w:name w:val="Default Paragraph Font"/>
    <w:autoRedefine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红河州金平县党政机关单位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2023-04-07T08:29:00Z</dcterms:created>
  <dc:creator>已灰之木</dc:creator>
  <cp:lastModifiedBy>已灰之木</cp:lastModifiedBy>
  <dcterms:modified xsi:type="dcterms:W3CDTF">2024-01-01T06:20:12Z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EBE36EAC64E345DE9B7587CDDA5D253F</vt:lpwstr>
  </property>
</Properties>
</file>